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F1F" w:rsidRPr="00DC5EC5" w:rsidRDefault="00DC5EC5" w:rsidP="006F3B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EC5">
        <w:rPr>
          <w:rFonts w:ascii="Times New Roman" w:hAnsi="Times New Roman" w:cs="Times New Roman"/>
          <w:b/>
          <w:sz w:val="24"/>
          <w:szCs w:val="24"/>
        </w:rPr>
        <w:t xml:space="preserve">ПЛАН ЛЕКЦИЙ ПО ДИСЦИПЛИНЕ </w:t>
      </w:r>
      <w:r w:rsidR="00681FD8">
        <w:rPr>
          <w:rFonts w:ascii="Times New Roman" w:hAnsi="Times New Roman" w:cs="Times New Roman"/>
          <w:b/>
          <w:sz w:val="24"/>
          <w:szCs w:val="24"/>
        </w:rPr>
        <w:t>«</w:t>
      </w:r>
      <w:r w:rsidRPr="00DC5EC5">
        <w:rPr>
          <w:rFonts w:ascii="Times New Roman" w:hAnsi="Times New Roman" w:cs="Times New Roman"/>
          <w:b/>
          <w:sz w:val="24"/>
          <w:szCs w:val="24"/>
        </w:rPr>
        <w:t>ОСНОВЫ КУРОРТОЛОГИИ</w:t>
      </w:r>
      <w:r w:rsidR="00681FD8">
        <w:rPr>
          <w:rFonts w:ascii="Times New Roman" w:hAnsi="Times New Roman" w:cs="Times New Roman"/>
          <w:b/>
          <w:sz w:val="24"/>
          <w:szCs w:val="24"/>
        </w:rPr>
        <w:t>»</w:t>
      </w:r>
      <w:bookmarkStart w:id="0" w:name="_GoBack"/>
      <w:bookmarkEnd w:id="0"/>
      <w:r w:rsidRPr="00DC5E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BB1">
        <w:rPr>
          <w:rFonts w:ascii="Times New Roman" w:hAnsi="Times New Roman" w:cs="Times New Roman"/>
          <w:b/>
          <w:sz w:val="24"/>
          <w:szCs w:val="24"/>
        </w:rPr>
        <w:t>ЛЕКЦИЯ № 1, № 2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BB1">
        <w:rPr>
          <w:rFonts w:ascii="Times New Roman" w:hAnsi="Times New Roman" w:cs="Times New Roman"/>
          <w:b/>
          <w:sz w:val="24"/>
          <w:szCs w:val="24"/>
        </w:rPr>
        <w:t>ТЕМА: ВВЕДЕНИЕ.  КУРОРТНОЕ ДЕЛО В СИСТЕМЕ ЗДРАВООХРАНЕНИЯ И ЛЕЧЕБНО-ОЗДОРОВИТЕЛЬНОМ ТУРИЗМЕ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1. Сущность и задачи курортного дела. Предмет и основные понятия курортологии.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 xml:space="preserve">2. Курортные факторы: понятия, классификация, возможности использования в лечебных </w:t>
      </w:r>
      <w:r w:rsidR="00DC5DC8" w:rsidRPr="00DC5DC8">
        <w:rPr>
          <w:rFonts w:ascii="Times New Roman" w:hAnsi="Times New Roman" w:cs="Times New Roman"/>
          <w:sz w:val="24"/>
          <w:szCs w:val="24"/>
        </w:rPr>
        <w:t xml:space="preserve">      </w:t>
      </w:r>
      <w:r w:rsidRPr="006F3BB1">
        <w:rPr>
          <w:rFonts w:ascii="Times New Roman" w:hAnsi="Times New Roman" w:cs="Times New Roman"/>
          <w:sz w:val="24"/>
          <w:szCs w:val="24"/>
        </w:rPr>
        <w:t>и оздоровительных целях.</w:t>
      </w:r>
    </w:p>
    <w:p w:rsid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3. Лечебный и оздоровительный туризм. Основные типы курортов.</w:t>
      </w:r>
    </w:p>
    <w:p w:rsid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BB1">
        <w:rPr>
          <w:rFonts w:ascii="Times New Roman" w:hAnsi="Times New Roman" w:cs="Times New Roman"/>
          <w:b/>
          <w:sz w:val="24"/>
          <w:szCs w:val="24"/>
        </w:rPr>
        <w:t>ЛЕКЦИЯ № 3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BB1">
        <w:rPr>
          <w:rFonts w:ascii="Times New Roman" w:hAnsi="Times New Roman" w:cs="Times New Roman"/>
          <w:b/>
          <w:sz w:val="24"/>
          <w:szCs w:val="24"/>
        </w:rPr>
        <w:t>ТЕМА: МИНЕРАЛЬНЫЕ ВОДЫ: ОСНОВНЫЕ ВИДЫ, ТИПЫ И ПОКАЗАТЕЛИ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1. Минеральные источники и их виды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Основные типы </w:t>
      </w:r>
      <w:r w:rsidRPr="006F3BB1">
        <w:rPr>
          <w:rFonts w:ascii="Times New Roman" w:hAnsi="Times New Roman" w:cs="Times New Roman"/>
          <w:sz w:val="24"/>
          <w:szCs w:val="24"/>
        </w:rPr>
        <w:t xml:space="preserve">месторождений минеральных вод 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3. Основные показатели, характеризующие минеральные воды</w:t>
      </w:r>
    </w:p>
    <w:p w:rsid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4. Основные типы минеральных вод и их география.</w:t>
      </w:r>
    </w:p>
    <w:p w:rsid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BB1">
        <w:rPr>
          <w:rFonts w:ascii="Times New Roman" w:hAnsi="Times New Roman" w:cs="Times New Roman"/>
          <w:b/>
          <w:sz w:val="24"/>
          <w:szCs w:val="24"/>
        </w:rPr>
        <w:t>ЛЕКЦИЯ № 4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BB1">
        <w:rPr>
          <w:rFonts w:ascii="Times New Roman" w:hAnsi="Times New Roman" w:cs="Times New Roman"/>
          <w:b/>
          <w:sz w:val="24"/>
          <w:szCs w:val="24"/>
        </w:rPr>
        <w:t>ТЕМА: МЕТОДЫ ЛЕЧЕБНОГО ИСПОЛЬЗОВАНИЯ МИНЕРАЛЬНЫХ ВОД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1. Бальнеотерапия. Основные лечебные методы бальнеотерапии и их воздействие на организм человека.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2. Минеральные ванны и их типы.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3. Лечебные ванны и их виды</w:t>
      </w:r>
    </w:p>
    <w:p w:rsid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4. Водолечение и его основные виды</w:t>
      </w:r>
    </w:p>
    <w:p w:rsid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BB1">
        <w:rPr>
          <w:rFonts w:ascii="Times New Roman" w:hAnsi="Times New Roman" w:cs="Times New Roman"/>
          <w:b/>
          <w:sz w:val="24"/>
          <w:szCs w:val="24"/>
        </w:rPr>
        <w:t>Лекция № 5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ЛЕЧЕБНЫЕ ГРЯЗИ.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1. Лечебные грязи и их виды. Действие грязей. Основные показания к грязелечению.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2. Лечебный торф и его применение.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 xml:space="preserve">3. Грязелечение и </w:t>
      </w:r>
      <w:proofErr w:type="spellStart"/>
      <w:r w:rsidRPr="006F3BB1">
        <w:rPr>
          <w:rFonts w:ascii="Times New Roman" w:hAnsi="Times New Roman" w:cs="Times New Roman"/>
          <w:sz w:val="24"/>
          <w:szCs w:val="24"/>
        </w:rPr>
        <w:t>электрогрязелечение</w:t>
      </w:r>
      <w:proofErr w:type="spellEnd"/>
      <w:r w:rsidRPr="006F3BB1">
        <w:rPr>
          <w:rFonts w:ascii="Times New Roman" w:hAnsi="Times New Roman" w:cs="Times New Roman"/>
          <w:sz w:val="24"/>
          <w:szCs w:val="24"/>
        </w:rPr>
        <w:t>. Грязевые аппликации.</w:t>
      </w:r>
    </w:p>
    <w:p w:rsid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6F3BB1">
        <w:rPr>
          <w:rFonts w:ascii="Times New Roman" w:hAnsi="Times New Roman" w:cs="Times New Roman"/>
          <w:sz w:val="24"/>
          <w:szCs w:val="24"/>
        </w:rPr>
        <w:t>Торфолечение</w:t>
      </w:r>
      <w:proofErr w:type="spellEnd"/>
      <w:r w:rsidRPr="006F3B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F3BB1">
        <w:rPr>
          <w:rFonts w:ascii="Times New Roman" w:hAnsi="Times New Roman" w:cs="Times New Roman"/>
          <w:sz w:val="24"/>
          <w:szCs w:val="24"/>
        </w:rPr>
        <w:t>глинотерапия</w:t>
      </w:r>
      <w:proofErr w:type="spellEnd"/>
      <w:r w:rsidRPr="006F3BB1">
        <w:rPr>
          <w:rFonts w:ascii="Times New Roman" w:hAnsi="Times New Roman" w:cs="Times New Roman"/>
          <w:sz w:val="24"/>
          <w:szCs w:val="24"/>
        </w:rPr>
        <w:t xml:space="preserve"> как разновидность грязелечения.</w:t>
      </w:r>
    </w:p>
    <w:p w:rsid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BB1">
        <w:rPr>
          <w:rFonts w:ascii="Times New Roman" w:hAnsi="Times New Roman" w:cs="Times New Roman"/>
          <w:b/>
          <w:sz w:val="24"/>
          <w:szCs w:val="24"/>
        </w:rPr>
        <w:t>ЛЕКЦИЯ 6</w:t>
      </w:r>
    </w:p>
    <w:p w:rsidR="006F3BB1" w:rsidRPr="006F3BB1" w:rsidRDefault="00DC5EC5" w:rsidP="006F3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BB1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6F3B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BB1" w:rsidRPr="006F3BB1">
        <w:rPr>
          <w:rFonts w:ascii="Times New Roman" w:hAnsi="Times New Roman" w:cs="Times New Roman"/>
          <w:b/>
          <w:sz w:val="24"/>
          <w:szCs w:val="24"/>
        </w:rPr>
        <w:t>БИОКЛИМАТ</w:t>
      </w:r>
      <w:r w:rsidR="00B725DB">
        <w:rPr>
          <w:rFonts w:ascii="Times New Roman" w:hAnsi="Times New Roman" w:cs="Times New Roman"/>
          <w:b/>
          <w:sz w:val="24"/>
          <w:szCs w:val="24"/>
        </w:rPr>
        <w:t>.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F3BB1">
        <w:rPr>
          <w:rFonts w:ascii="Times New Roman" w:hAnsi="Times New Roman" w:cs="Times New Roman"/>
          <w:sz w:val="24"/>
          <w:szCs w:val="24"/>
        </w:rPr>
        <w:t>Основные понятия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F3BB1">
        <w:rPr>
          <w:rFonts w:ascii="Times New Roman" w:hAnsi="Times New Roman" w:cs="Times New Roman"/>
          <w:sz w:val="24"/>
          <w:szCs w:val="24"/>
        </w:rPr>
        <w:t>Режим солнечной радиации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F3BB1">
        <w:rPr>
          <w:rFonts w:ascii="Times New Roman" w:hAnsi="Times New Roman" w:cs="Times New Roman"/>
          <w:sz w:val="24"/>
          <w:szCs w:val="24"/>
        </w:rPr>
        <w:t>Атмосферная циркуляция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6F3BB1">
        <w:rPr>
          <w:rFonts w:ascii="Times New Roman" w:hAnsi="Times New Roman" w:cs="Times New Roman"/>
          <w:sz w:val="24"/>
          <w:szCs w:val="24"/>
        </w:rPr>
        <w:t>Ветровой режим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6F3BB1">
        <w:rPr>
          <w:rFonts w:ascii="Times New Roman" w:hAnsi="Times New Roman" w:cs="Times New Roman"/>
          <w:sz w:val="24"/>
          <w:szCs w:val="24"/>
        </w:rPr>
        <w:t xml:space="preserve">Термический режим  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6F3BB1">
        <w:rPr>
          <w:rFonts w:ascii="Times New Roman" w:hAnsi="Times New Roman" w:cs="Times New Roman"/>
          <w:sz w:val="24"/>
          <w:szCs w:val="24"/>
        </w:rPr>
        <w:t>Режим влажности и осадков</w:t>
      </w:r>
    </w:p>
    <w:p w:rsid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6F3BB1">
        <w:rPr>
          <w:rFonts w:ascii="Times New Roman" w:hAnsi="Times New Roman" w:cs="Times New Roman"/>
          <w:sz w:val="24"/>
          <w:szCs w:val="24"/>
        </w:rPr>
        <w:t xml:space="preserve">Биоклиматический потенциал </w:t>
      </w:r>
      <w:r>
        <w:rPr>
          <w:rFonts w:ascii="Times New Roman" w:hAnsi="Times New Roman" w:cs="Times New Roman"/>
          <w:sz w:val="24"/>
          <w:szCs w:val="24"/>
        </w:rPr>
        <w:t xml:space="preserve">и биоклиматическое зонирование </w:t>
      </w:r>
      <w:r w:rsidRPr="006F3BB1">
        <w:rPr>
          <w:rFonts w:ascii="Times New Roman" w:hAnsi="Times New Roman" w:cs="Times New Roman"/>
          <w:sz w:val="24"/>
          <w:szCs w:val="24"/>
        </w:rPr>
        <w:t>территории</w:t>
      </w:r>
    </w:p>
    <w:p w:rsid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BB1">
        <w:rPr>
          <w:rFonts w:ascii="Times New Roman" w:hAnsi="Times New Roman" w:cs="Times New Roman"/>
          <w:b/>
          <w:sz w:val="24"/>
          <w:szCs w:val="24"/>
        </w:rPr>
        <w:t xml:space="preserve">ЛЕКЦИЯ № </w:t>
      </w:r>
      <w:r w:rsidR="00B725DB">
        <w:rPr>
          <w:rFonts w:ascii="Times New Roman" w:hAnsi="Times New Roman" w:cs="Times New Roman"/>
          <w:b/>
          <w:sz w:val="24"/>
          <w:szCs w:val="24"/>
        </w:rPr>
        <w:t>7 И № 8</w:t>
      </w:r>
    </w:p>
    <w:p w:rsidR="006F3BB1" w:rsidRPr="006F3BB1" w:rsidRDefault="00DC5EC5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 w:rsidR="006F3B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BB1" w:rsidRPr="006F3BB1">
        <w:rPr>
          <w:rFonts w:ascii="Times New Roman" w:hAnsi="Times New Roman" w:cs="Times New Roman"/>
          <w:b/>
          <w:sz w:val="24"/>
          <w:szCs w:val="24"/>
        </w:rPr>
        <w:t>ПРЕФОРМИРОВАННЫЕ И РЕДКИЕ ЛЕЧЕБНЫЕ ФАКТОРЫ</w:t>
      </w:r>
      <w:r w:rsidR="006F3BB1">
        <w:rPr>
          <w:rFonts w:ascii="Times New Roman" w:hAnsi="Times New Roman" w:cs="Times New Roman"/>
          <w:b/>
          <w:sz w:val="24"/>
          <w:szCs w:val="24"/>
        </w:rPr>
        <w:t>.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1. Основные понятия: «лечебные физические факторы», «искусственные лечебные факторы», «природные лечебные факторы». Основы взаимодействия организма с физическими факторами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1.1 Механизм действия физических факторов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1.2 Основные принципы лечебного применения физических факторов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DC5DC8">
        <w:rPr>
          <w:rFonts w:ascii="Times New Roman" w:hAnsi="Times New Roman" w:cs="Times New Roman"/>
          <w:sz w:val="24"/>
          <w:szCs w:val="24"/>
        </w:rPr>
        <w:t xml:space="preserve"> </w:t>
      </w:r>
      <w:r w:rsidRPr="006F3BB1">
        <w:rPr>
          <w:rFonts w:ascii="Times New Roman" w:hAnsi="Times New Roman" w:cs="Times New Roman"/>
          <w:sz w:val="24"/>
          <w:szCs w:val="24"/>
        </w:rPr>
        <w:t>Искусственные физические факторы, применяемые в курортной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BB1">
        <w:rPr>
          <w:rFonts w:ascii="Times New Roman" w:hAnsi="Times New Roman" w:cs="Times New Roman"/>
          <w:sz w:val="24"/>
          <w:szCs w:val="24"/>
        </w:rPr>
        <w:t>лечебной практике</w:t>
      </w:r>
    </w:p>
    <w:p w:rsid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BB1">
        <w:rPr>
          <w:rFonts w:ascii="Times New Roman" w:hAnsi="Times New Roman" w:cs="Times New Roman"/>
          <w:sz w:val="24"/>
          <w:szCs w:val="24"/>
        </w:rPr>
        <w:t>Применение редких и нетрадиционных методов лечения</w:t>
      </w:r>
    </w:p>
    <w:p w:rsid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3BB1" w:rsidRPr="00C5244C" w:rsidRDefault="006F3BB1" w:rsidP="006F3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244C">
        <w:rPr>
          <w:rFonts w:ascii="Times New Roman" w:hAnsi="Times New Roman" w:cs="Times New Roman"/>
          <w:b/>
          <w:sz w:val="24"/>
          <w:szCs w:val="24"/>
        </w:rPr>
        <w:t xml:space="preserve">ЛЕКЦИЯ № </w:t>
      </w:r>
      <w:r w:rsidR="00B725DB">
        <w:rPr>
          <w:rFonts w:ascii="Times New Roman" w:hAnsi="Times New Roman" w:cs="Times New Roman"/>
          <w:b/>
          <w:sz w:val="24"/>
          <w:szCs w:val="24"/>
        </w:rPr>
        <w:t>9</w:t>
      </w:r>
      <w:r w:rsidR="00B725DB" w:rsidRPr="00B725DB">
        <w:rPr>
          <w:rFonts w:ascii="Times New Roman" w:hAnsi="Times New Roman" w:cs="Times New Roman"/>
          <w:b/>
          <w:sz w:val="24"/>
          <w:szCs w:val="24"/>
        </w:rPr>
        <w:t xml:space="preserve"> И № </w:t>
      </w:r>
      <w:r w:rsidR="00B725DB">
        <w:rPr>
          <w:rFonts w:ascii="Times New Roman" w:hAnsi="Times New Roman" w:cs="Times New Roman"/>
          <w:b/>
          <w:sz w:val="24"/>
          <w:szCs w:val="24"/>
        </w:rPr>
        <w:t>10</w:t>
      </w:r>
    </w:p>
    <w:p w:rsidR="006F3BB1" w:rsidRPr="00C5244C" w:rsidRDefault="006F3BB1" w:rsidP="006F3B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244C">
        <w:rPr>
          <w:rFonts w:ascii="Times New Roman" w:hAnsi="Times New Roman" w:cs="Times New Roman"/>
          <w:b/>
          <w:sz w:val="24"/>
          <w:szCs w:val="24"/>
        </w:rPr>
        <w:t>ТЕМА: КУРОРТНО-РЕКРЕАЦИОННЫЕ РЕСУРСЫ РОССИИ.  ЛЕ</w:t>
      </w:r>
      <w:r w:rsidR="00C5244C">
        <w:rPr>
          <w:rFonts w:ascii="Times New Roman" w:hAnsi="Times New Roman" w:cs="Times New Roman"/>
          <w:b/>
          <w:sz w:val="24"/>
          <w:szCs w:val="24"/>
        </w:rPr>
        <w:t>ЧЕБНЫЙ ТУРИЗМ И МИРОВЫЕ КУРОРТЫ.</w:t>
      </w:r>
      <w:r w:rsidRPr="00C524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1. Современный рынок лечебного туризма в России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2. Лечебно-оздоровительный туризм в Европе</w:t>
      </w:r>
    </w:p>
    <w:p w:rsidR="006F3BB1" w:rsidRP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3. Лечебно-оздоровительный туризм в Америке</w:t>
      </w:r>
    </w:p>
    <w:p w:rsidR="006F3BB1" w:rsidRDefault="006F3BB1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BB1">
        <w:rPr>
          <w:rFonts w:ascii="Times New Roman" w:hAnsi="Times New Roman" w:cs="Times New Roman"/>
          <w:sz w:val="24"/>
          <w:szCs w:val="24"/>
        </w:rPr>
        <w:t>4. Лечебно-оздоровительный туризм в Азии, Океании и Африке</w:t>
      </w:r>
    </w:p>
    <w:p w:rsidR="00C5244C" w:rsidRDefault="00C5244C" w:rsidP="006F3B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EC5" w:rsidRDefault="00DC5EC5" w:rsidP="007A67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ЛЕКЦИЯ № </w:t>
      </w:r>
      <w:r w:rsidR="00B725DB">
        <w:rPr>
          <w:rFonts w:ascii="Times New Roman" w:hAnsi="Times New Roman" w:cs="Times New Roman"/>
          <w:b/>
          <w:sz w:val="24"/>
          <w:szCs w:val="24"/>
        </w:rPr>
        <w:t>11</w:t>
      </w:r>
    </w:p>
    <w:p w:rsidR="007A6774" w:rsidRPr="00DC5DC8" w:rsidRDefault="007A6774" w:rsidP="007A67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</w:t>
      </w:r>
      <w:r w:rsidR="00DC5EC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6774">
        <w:rPr>
          <w:rFonts w:ascii="Times New Roman" w:hAnsi="Times New Roman" w:cs="Times New Roman"/>
          <w:b/>
          <w:sz w:val="24"/>
          <w:szCs w:val="24"/>
        </w:rPr>
        <w:t>ПРАВОВЫЕ АСПЕКТЫ РЕГЛАМЕНТАЦИИ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6774">
        <w:rPr>
          <w:rFonts w:ascii="Times New Roman" w:hAnsi="Times New Roman" w:cs="Times New Roman"/>
          <w:b/>
          <w:sz w:val="24"/>
          <w:szCs w:val="24"/>
        </w:rPr>
        <w:t>ДЕЯТЕЛЬНОСТИ САНАТОРНО-КУРОРТНЫХ ОРГАНИЗАЦИЙ</w:t>
      </w:r>
      <w:r w:rsidR="00DC5EC5">
        <w:rPr>
          <w:rFonts w:ascii="Times New Roman" w:hAnsi="Times New Roman" w:cs="Times New Roman"/>
          <w:b/>
          <w:sz w:val="24"/>
          <w:szCs w:val="24"/>
        </w:rPr>
        <w:t>.</w:t>
      </w:r>
    </w:p>
    <w:p w:rsidR="007A6774" w:rsidRPr="007A6774" w:rsidRDefault="007A6774" w:rsidP="007A67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77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A6774">
        <w:rPr>
          <w:rFonts w:ascii="Times New Roman" w:hAnsi="Times New Roman" w:cs="Times New Roman"/>
          <w:sz w:val="24"/>
          <w:szCs w:val="24"/>
        </w:rPr>
        <w:t xml:space="preserve"> Правовое регулирование отношений в санаторно-курортной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774">
        <w:rPr>
          <w:rFonts w:ascii="Times New Roman" w:hAnsi="Times New Roman" w:cs="Times New Roman"/>
          <w:sz w:val="24"/>
          <w:szCs w:val="24"/>
        </w:rPr>
        <w:t>сфере</w:t>
      </w:r>
    </w:p>
    <w:p w:rsidR="007A6774" w:rsidRPr="007A6774" w:rsidRDefault="007A6774" w:rsidP="007A67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77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A6774">
        <w:rPr>
          <w:rFonts w:ascii="Times New Roman" w:hAnsi="Times New Roman" w:cs="Times New Roman"/>
          <w:sz w:val="24"/>
          <w:szCs w:val="24"/>
        </w:rPr>
        <w:t xml:space="preserve"> Некоторые проблемы правового регулирования в сфере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774">
        <w:rPr>
          <w:rFonts w:ascii="Times New Roman" w:hAnsi="Times New Roman" w:cs="Times New Roman"/>
          <w:sz w:val="24"/>
          <w:szCs w:val="24"/>
        </w:rPr>
        <w:t xml:space="preserve">реализации санаторно-курортного продукта        </w:t>
      </w:r>
    </w:p>
    <w:p w:rsidR="00C5244C" w:rsidRDefault="007A6774" w:rsidP="007A67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77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A6774">
        <w:rPr>
          <w:rFonts w:ascii="Times New Roman" w:hAnsi="Times New Roman" w:cs="Times New Roman"/>
          <w:sz w:val="24"/>
          <w:szCs w:val="24"/>
        </w:rPr>
        <w:t xml:space="preserve"> Лицензирование, стандартизация и сертификация санаторно-курортных услуг</w:t>
      </w:r>
    </w:p>
    <w:p w:rsidR="00DC5DC8" w:rsidRDefault="00DC5DC8" w:rsidP="007A67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DC8" w:rsidRPr="00DC5DC8" w:rsidRDefault="00DC5DC8" w:rsidP="00DC5D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5DC8">
        <w:rPr>
          <w:rFonts w:ascii="Times New Roman" w:hAnsi="Times New Roman" w:cs="Times New Roman"/>
          <w:b/>
          <w:sz w:val="24"/>
          <w:szCs w:val="24"/>
        </w:rPr>
        <w:t xml:space="preserve">ЛЕКЦИЯ № </w:t>
      </w:r>
      <w:r w:rsidR="00B725DB">
        <w:rPr>
          <w:rFonts w:ascii="Times New Roman" w:hAnsi="Times New Roman" w:cs="Times New Roman"/>
          <w:b/>
          <w:sz w:val="24"/>
          <w:szCs w:val="24"/>
        </w:rPr>
        <w:t>12 И № 13</w:t>
      </w:r>
    </w:p>
    <w:p w:rsidR="00DC5DC8" w:rsidRPr="00B725DB" w:rsidRDefault="00DC5EC5" w:rsidP="00DC5D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5DC8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DC5DC8" w:rsidRPr="00DC5DC8">
        <w:rPr>
          <w:rFonts w:ascii="Times New Roman" w:hAnsi="Times New Roman" w:cs="Times New Roman"/>
          <w:b/>
          <w:sz w:val="24"/>
          <w:szCs w:val="24"/>
        </w:rPr>
        <w:t>КУРОРТНАЯ ДИЕТОТЕРАПИЯ</w:t>
      </w:r>
      <w:r w:rsidRPr="00B725DB">
        <w:rPr>
          <w:rFonts w:ascii="Times New Roman" w:hAnsi="Times New Roman" w:cs="Times New Roman"/>
          <w:b/>
          <w:sz w:val="24"/>
          <w:szCs w:val="24"/>
        </w:rPr>
        <w:t>.</w:t>
      </w:r>
    </w:p>
    <w:p w:rsidR="00DC5DC8" w:rsidRPr="00DC5DC8" w:rsidRDefault="00DC5DC8" w:rsidP="00DC5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DC8">
        <w:rPr>
          <w:rFonts w:ascii="Times New Roman" w:hAnsi="Times New Roman" w:cs="Times New Roman"/>
          <w:sz w:val="24"/>
          <w:szCs w:val="24"/>
        </w:rPr>
        <w:t>1.   Эволюция подходов к организации санаторно-курортного питания</w:t>
      </w:r>
    </w:p>
    <w:p w:rsidR="00DC5DC8" w:rsidRPr="00DC5DC8" w:rsidRDefault="00DC5DC8" w:rsidP="00DC5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DC8">
        <w:rPr>
          <w:rFonts w:ascii="Times New Roman" w:hAnsi="Times New Roman" w:cs="Times New Roman"/>
          <w:sz w:val="24"/>
          <w:szCs w:val="24"/>
        </w:rPr>
        <w:t>2.   Основы организации лечебного питания на курортах</w:t>
      </w:r>
    </w:p>
    <w:p w:rsidR="00DC5DC8" w:rsidRPr="00DC5DC8" w:rsidRDefault="00DC5DC8" w:rsidP="00DC5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DC8">
        <w:rPr>
          <w:rFonts w:ascii="Times New Roman" w:hAnsi="Times New Roman" w:cs="Times New Roman"/>
          <w:sz w:val="24"/>
          <w:szCs w:val="24"/>
        </w:rPr>
        <w:t>2.1 Особенности организации лечебного питания в санаториях</w:t>
      </w:r>
    </w:p>
    <w:p w:rsidR="00DC5DC8" w:rsidRPr="00DC5DC8" w:rsidRDefault="00DC5DC8" w:rsidP="00DC5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DC8">
        <w:rPr>
          <w:rFonts w:ascii="Times New Roman" w:hAnsi="Times New Roman" w:cs="Times New Roman"/>
          <w:sz w:val="24"/>
          <w:szCs w:val="24"/>
        </w:rPr>
        <w:t xml:space="preserve">2.2 Контроль и система заказа питания </w:t>
      </w:r>
    </w:p>
    <w:p w:rsidR="00DC5DC8" w:rsidRPr="00DC5DC8" w:rsidRDefault="00DC5DC8" w:rsidP="00DC5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DC8">
        <w:rPr>
          <w:rFonts w:ascii="Times New Roman" w:hAnsi="Times New Roman" w:cs="Times New Roman"/>
          <w:sz w:val="24"/>
          <w:szCs w:val="24"/>
        </w:rPr>
        <w:t>2.3 Порядок оформления лечебного питания</w:t>
      </w:r>
    </w:p>
    <w:p w:rsidR="00DC5DC8" w:rsidRPr="00DC5DC8" w:rsidRDefault="00DC5DC8" w:rsidP="00DC5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DC8">
        <w:rPr>
          <w:rFonts w:ascii="Times New Roman" w:hAnsi="Times New Roman" w:cs="Times New Roman"/>
          <w:sz w:val="24"/>
          <w:szCs w:val="24"/>
        </w:rPr>
        <w:t>2.4 Персонал и организационная структура</w:t>
      </w:r>
    </w:p>
    <w:p w:rsidR="00DC5DC8" w:rsidRPr="00DC5DC8" w:rsidRDefault="00DC5DC8" w:rsidP="00DC5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DC8">
        <w:rPr>
          <w:rFonts w:ascii="Times New Roman" w:hAnsi="Times New Roman" w:cs="Times New Roman"/>
          <w:sz w:val="24"/>
          <w:szCs w:val="24"/>
        </w:rPr>
        <w:t>2.5 Обслуживание больных и отдыхающих в обеденном зале</w:t>
      </w:r>
    </w:p>
    <w:p w:rsidR="00DC5DC8" w:rsidRDefault="00DC5DC8" w:rsidP="00DC5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DC8">
        <w:rPr>
          <w:rFonts w:ascii="Times New Roman" w:hAnsi="Times New Roman" w:cs="Times New Roman"/>
          <w:sz w:val="24"/>
          <w:szCs w:val="24"/>
        </w:rPr>
        <w:t>2.6 Финансовые аспекты организации санаторного питания</w:t>
      </w:r>
    </w:p>
    <w:p w:rsidR="00DC5DC8" w:rsidRDefault="00DC5DC8" w:rsidP="00DC5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DC8" w:rsidRPr="00DC5DC8" w:rsidRDefault="00DC5DC8" w:rsidP="00DC5D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5DC8">
        <w:rPr>
          <w:rFonts w:ascii="Times New Roman" w:hAnsi="Times New Roman" w:cs="Times New Roman"/>
          <w:b/>
          <w:sz w:val="24"/>
          <w:szCs w:val="24"/>
        </w:rPr>
        <w:t>ЛЕКЦИЯ № 14</w:t>
      </w:r>
    </w:p>
    <w:p w:rsidR="00DC5DC8" w:rsidRPr="00DC5DC8" w:rsidRDefault="00DC5EC5" w:rsidP="00DC5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DC8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DC5DC8" w:rsidRPr="00DC5DC8">
        <w:rPr>
          <w:rFonts w:ascii="Times New Roman" w:hAnsi="Times New Roman" w:cs="Times New Roman"/>
          <w:b/>
          <w:sz w:val="24"/>
          <w:szCs w:val="24"/>
        </w:rPr>
        <w:t>АКТИВНЫЕ ВИЛЫ ОЗДОРОВЛЕНИЯ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C5DC8" w:rsidRPr="00DC5DC8" w:rsidRDefault="00DC5DC8" w:rsidP="00DC5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DC8">
        <w:rPr>
          <w:rFonts w:ascii="Times New Roman" w:hAnsi="Times New Roman" w:cs="Times New Roman"/>
          <w:sz w:val="24"/>
          <w:szCs w:val="24"/>
        </w:rPr>
        <w:t>1. Характеристика активных видов отдыха и оздоровления</w:t>
      </w:r>
    </w:p>
    <w:p w:rsidR="00DC5DC8" w:rsidRPr="00DC5DC8" w:rsidRDefault="00DC5DC8" w:rsidP="00DC5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DC8">
        <w:rPr>
          <w:rFonts w:ascii="Times New Roman" w:hAnsi="Times New Roman" w:cs="Times New Roman"/>
          <w:sz w:val="24"/>
          <w:szCs w:val="24"/>
        </w:rPr>
        <w:t>2. Основные режимы двигательной активности на курортах</w:t>
      </w:r>
    </w:p>
    <w:p w:rsidR="00DC5DC8" w:rsidRDefault="00DC5DC8" w:rsidP="00DC5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DC8">
        <w:rPr>
          <w:rFonts w:ascii="Times New Roman" w:hAnsi="Times New Roman" w:cs="Times New Roman"/>
          <w:sz w:val="24"/>
          <w:szCs w:val="24"/>
        </w:rPr>
        <w:t>3. Спортивно-оздоровительная база и кадры</w:t>
      </w:r>
    </w:p>
    <w:p w:rsidR="00681FD8" w:rsidRDefault="00681FD8" w:rsidP="00DC5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1FD8" w:rsidRPr="00681FD8" w:rsidRDefault="00681FD8" w:rsidP="00681F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1FD8">
        <w:rPr>
          <w:rFonts w:ascii="Times New Roman" w:hAnsi="Times New Roman" w:cs="Times New Roman"/>
          <w:b/>
          <w:sz w:val="24"/>
          <w:szCs w:val="24"/>
        </w:rPr>
        <w:t>ЛЕКЦИЯ № 15</w:t>
      </w:r>
      <w:r w:rsidRPr="00681FD8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681FD8">
        <w:rPr>
          <w:rFonts w:ascii="Times New Roman" w:hAnsi="Times New Roman" w:cs="Times New Roman"/>
          <w:b/>
          <w:sz w:val="24"/>
          <w:szCs w:val="24"/>
        </w:rPr>
        <w:t xml:space="preserve"> №16</w:t>
      </w:r>
    </w:p>
    <w:p w:rsidR="00681FD8" w:rsidRPr="00681FD8" w:rsidRDefault="00681FD8" w:rsidP="00681F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1FD8">
        <w:rPr>
          <w:rFonts w:ascii="Times New Roman" w:hAnsi="Times New Roman" w:cs="Times New Roman"/>
          <w:b/>
          <w:sz w:val="24"/>
          <w:szCs w:val="24"/>
        </w:rPr>
        <w:t xml:space="preserve">ТЕМА: АНИМАЦИОННО-ДОСУГОВАЯ ДЕЯТЕЛЬНОСТЬ В САНАТОРНО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681FD8">
        <w:rPr>
          <w:rFonts w:ascii="Times New Roman" w:hAnsi="Times New Roman" w:cs="Times New Roman"/>
          <w:b/>
          <w:sz w:val="24"/>
          <w:szCs w:val="24"/>
        </w:rPr>
        <w:t>КУРОРТНЫХ ОРГАНИЗАЦИЯХ</w:t>
      </w:r>
    </w:p>
    <w:p w:rsidR="00681FD8" w:rsidRPr="00681FD8" w:rsidRDefault="00681FD8" w:rsidP="00681F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D8">
        <w:rPr>
          <w:rFonts w:ascii="Times New Roman" w:hAnsi="Times New Roman" w:cs="Times New Roman"/>
          <w:sz w:val="24"/>
          <w:szCs w:val="24"/>
        </w:rPr>
        <w:t>1. Организация досуга и развлечений в санаторно-курортных учреждениях</w:t>
      </w:r>
    </w:p>
    <w:p w:rsidR="00681FD8" w:rsidRPr="00681FD8" w:rsidRDefault="00681FD8" w:rsidP="00681F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D8">
        <w:rPr>
          <w:rFonts w:ascii="Times New Roman" w:hAnsi="Times New Roman" w:cs="Times New Roman"/>
          <w:sz w:val="24"/>
          <w:szCs w:val="24"/>
        </w:rPr>
        <w:t>2. Анимационный сервис как новое направление в организации досуга отдыхающих</w:t>
      </w:r>
    </w:p>
    <w:p w:rsidR="00681FD8" w:rsidRPr="00681FD8" w:rsidRDefault="00681FD8" w:rsidP="00681F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D8">
        <w:rPr>
          <w:rFonts w:ascii="Times New Roman" w:hAnsi="Times New Roman" w:cs="Times New Roman"/>
          <w:sz w:val="24"/>
          <w:szCs w:val="24"/>
        </w:rPr>
        <w:t xml:space="preserve">2.1 Зарубежный опыт анимационного сервиса в туризме. </w:t>
      </w:r>
    </w:p>
    <w:p w:rsidR="00681FD8" w:rsidRPr="00681FD8" w:rsidRDefault="00681FD8" w:rsidP="00681F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D8">
        <w:rPr>
          <w:rFonts w:ascii="Times New Roman" w:hAnsi="Times New Roman" w:cs="Times New Roman"/>
          <w:sz w:val="24"/>
          <w:szCs w:val="24"/>
        </w:rPr>
        <w:t xml:space="preserve">2.2 Обоснование организации анимационного сервиса размещения отдыхающих. </w:t>
      </w:r>
    </w:p>
    <w:p w:rsidR="00681FD8" w:rsidRPr="00681FD8" w:rsidRDefault="00681FD8" w:rsidP="00681F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D8">
        <w:rPr>
          <w:rFonts w:ascii="Times New Roman" w:hAnsi="Times New Roman" w:cs="Times New Roman"/>
          <w:sz w:val="24"/>
          <w:szCs w:val="24"/>
        </w:rPr>
        <w:t xml:space="preserve">2.3 Инфраструктура анимационного сервиса. </w:t>
      </w:r>
    </w:p>
    <w:p w:rsidR="00681FD8" w:rsidRPr="00681FD8" w:rsidRDefault="00681FD8" w:rsidP="00681F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D8">
        <w:rPr>
          <w:rFonts w:ascii="Times New Roman" w:hAnsi="Times New Roman" w:cs="Times New Roman"/>
          <w:sz w:val="24"/>
          <w:szCs w:val="24"/>
        </w:rPr>
        <w:t>2.4 Ежедневная программа анимации.</w:t>
      </w:r>
    </w:p>
    <w:p w:rsidR="00681FD8" w:rsidRPr="00681FD8" w:rsidRDefault="00681FD8" w:rsidP="00681F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D8">
        <w:rPr>
          <w:rFonts w:ascii="Times New Roman" w:hAnsi="Times New Roman" w:cs="Times New Roman"/>
          <w:sz w:val="24"/>
          <w:szCs w:val="24"/>
        </w:rPr>
        <w:t>2.5 Технология анимационной деятельности.</w:t>
      </w:r>
    </w:p>
    <w:p w:rsidR="00DC5DC8" w:rsidRPr="006F3BB1" w:rsidRDefault="00681FD8" w:rsidP="006F3B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D8">
        <w:rPr>
          <w:rFonts w:ascii="Times New Roman" w:hAnsi="Times New Roman" w:cs="Times New Roman"/>
          <w:sz w:val="24"/>
          <w:szCs w:val="24"/>
        </w:rPr>
        <w:t>2.6 Материально-техническая база.</w:t>
      </w:r>
    </w:p>
    <w:sectPr w:rsidR="00DC5DC8" w:rsidRPr="006F3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AD8"/>
    <w:rsid w:val="00100D80"/>
    <w:rsid w:val="005F1F02"/>
    <w:rsid w:val="00681FD8"/>
    <w:rsid w:val="006F3BB1"/>
    <w:rsid w:val="007A6774"/>
    <w:rsid w:val="00B725DB"/>
    <w:rsid w:val="00C5244C"/>
    <w:rsid w:val="00CC5AD8"/>
    <w:rsid w:val="00DC5DC8"/>
    <w:rsid w:val="00DC5EC5"/>
    <w:rsid w:val="00E4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BCFD"/>
  <w15:chartTrackingRefBased/>
  <w15:docId w15:val="{FC42524D-B7F0-4757-B9E7-ADDA56A2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5E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Момжиева Анастасия Олеговна</dc:creator>
  <cp:keywords/>
  <dc:description/>
  <cp:lastModifiedBy>Момжиева Анастасия Олеговна</cp:lastModifiedBy>
  <cp:revision>7</cp:revision>
  <cp:lastPrinted>2021-11-16T09:30:00Z</cp:lastPrinted>
  <dcterms:created xsi:type="dcterms:W3CDTF">2021-11-11T12:54:00Z</dcterms:created>
  <dcterms:modified xsi:type="dcterms:W3CDTF">2021-11-16T09:30:00Z</dcterms:modified>
</cp:coreProperties>
</file>